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60" w:type="dxa"/>
        <w:tblLook w:val="04A0" w:firstRow="1" w:lastRow="0" w:firstColumn="1" w:lastColumn="0" w:noHBand="0" w:noVBand="1"/>
      </w:tblPr>
      <w:tblGrid>
        <w:gridCol w:w="1413"/>
        <w:gridCol w:w="8647"/>
      </w:tblGrid>
      <w:tr w:rsidR="00080829" w14:paraId="6CD240A7" w14:textId="77777777" w:rsidTr="00203B55">
        <w:trPr>
          <w:trHeight w:val="482"/>
        </w:trPr>
        <w:tc>
          <w:tcPr>
            <w:tcW w:w="1413" w:type="dxa"/>
          </w:tcPr>
          <w:p w14:paraId="29E86EF6" w14:textId="77777777" w:rsidR="00080829" w:rsidRPr="00203B55" w:rsidRDefault="00080829" w:rsidP="00EF13D3">
            <w:pPr>
              <w:rPr>
                <w:b/>
                <w:bCs/>
              </w:rPr>
            </w:pPr>
            <w:r w:rsidRPr="00203B55">
              <w:rPr>
                <w:b/>
                <w:bCs/>
              </w:rPr>
              <w:t xml:space="preserve">Lesson Objective </w:t>
            </w:r>
          </w:p>
        </w:tc>
        <w:tc>
          <w:tcPr>
            <w:tcW w:w="8647" w:type="dxa"/>
          </w:tcPr>
          <w:p w14:paraId="54F597ED" w14:textId="282C74E0" w:rsidR="00080829" w:rsidRDefault="1D16C8AD" w:rsidP="08DA9A20">
            <w:pPr>
              <w:spacing w:line="259" w:lineRule="auto"/>
            </w:pPr>
            <w:r>
              <w:t>To investigate the drug alcohol and consider its effects.</w:t>
            </w:r>
          </w:p>
        </w:tc>
      </w:tr>
      <w:tr w:rsidR="00080829" w14:paraId="344AFD0B" w14:textId="77777777" w:rsidTr="00203B55">
        <w:trPr>
          <w:trHeight w:val="637"/>
        </w:trPr>
        <w:tc>
          <w:tcPr>
            <w:tcW w:w="1413" w:type="dxa"/>
          </w:tcPr>
          <w:p w14:paraId="5907338A" w14:textId="77777777" w:rsidR="00080829" w:rsidRPr="00203B55" w:rsidRDefault="00080829" w:rsidP="00EF13D3">
            <w:pPr>
              <w:rPr>
                <w:b/>
                <w:bCs/>
              </w:rPr>
            </w:pPr>
            <w:r w:rsidRPr="00203B55">
              <w:rPr>
                <w:b/>
                <w:bCs/>
              </w:rPr>
              <w:t xml:space="preserve">Prior Learning </w:t>
            </w:r>
          </w:p>
        </w:tc>
        <w:tc>
          <w:tcPr>
            <w:tcW w:w="8647" w:type="dxa"/>
          </w:tcPr>
          <w:p w14:paraId="04510C21" w14:textId="34A89A15" w:rsidR="00080829" w:rsidRDefault="00080829" w:rsidP="00EF13D3">
            <w:r>
              <w:t xml:space="preserve">This is the </w:t>
            </w:r>
            <w:r w:rsidR="00BA59E4">
              <w:t>third</w:t>
            </w:r>
            <w:r w:rsidR="5A6C5F0A">
              <w:t xml:space="preserve"> lesson on this topic. Pupils have had a general introduction and know how to classify drug types (alcohol is a depressant).</w:t>
            </w:r>
          </w:p>
        </w:tc>
      </w:tr>
      <w:tr w:rsidR="004A38A5" w14:paraId="731A85D3" w14:textId="77777777" w:rsidTr="00203B55">
        <w:trPr>
          <w:trHeight w:val="480"/>
        </w:trPr>
        <w:tc>
          <w:tcPr>
            <w:tcW w:w="1413" w:type="dxa"/>
          </w:tcPr>
          <w:p w14:paraId="716193C0" w14:textId="77777777" w:rsidR="004A38A5" w:rsidRDefault="004A38A5" w:rsidP="00EF13D3">
            <w:r w:rsidRPr="1F1015E5">
              <w:rPr>
                <w:b/>
                <w:bCs/>
              </w:rPr>
              <w:t>Starter</w:t>
            </w:r>
          </w:p>
        </w:tc>
        <w:tc>
          <w:tcPr>
            <w:tcW w:w="8647" w:type="dxa"/>
          </w:tcPr>
          <w:p w14:paraId="33490757" w14:textId="77777777" w:rsidR="001B2AD9" w:rsidRPr="001B2AD9" w:rsidRDefault="001B2AD9" w:rsidP="08DA9A20">
            <w:pPr>
              <w:spacing w:line="259" w:lineRule="auto"/>
              <w:rPr>
                <w:b/>
                <w:bCs/>
              </w:rPr>
            </w:pPr>
            <w:r w:rsidRPr="001B2AD9">
              <w:rPr>
                <w:b/>
                <w:bCs/>
              </w:rPr>
              <w:t>Slide one</w:t>
            </w:r>
          </w:p>
          <w:p w14:paraId="73DBC311" w14:textId="20D555CB" w:rsidR="004A38A5" w:rsidRDefault="004A38A5" w:rsidP="08DA9A20">
            <w:pPr>
              <w:spacing w:line="259" w:lineRule="auto"/>
            </w:pPr>
            <w:r>
              <w:t>Alcohol self-assessment questions.</w:t>
            </w:r>
          </w:p>
          <w:p w14:paraId="50D76A6C" w14:textId="77777777" w:rsidR="004A38A5" w:rsidRDefault="004A38A5" w:rsidP="00EF13D3"/>
        </w:tc>
      </w:tr>
      <w:tr w:rsidR="004A38A5" w:rsidRPr="00B21DA4" w14:paraId="58653D30" w14:textId="77777777" w:rsidTr="00203B55">
        <w:trPr>
          <w:trHeight w:val="4456"/>
        </w:trPr>
        <w:tc>
          <w:tcPr>
            <w:tcW w:w="1413" w:type="dxa"/>
          </w:tcPr>
          <w:p w14:paraId="5B8CF2A0" w14:textId="77777777" w:rsidR="004A38A5" w:rsidRPr="00080829" w:rsidRDefault="004A38A5" w:rsidP="00EF13D3">
            <w:pPr>
              <w:rPr>
                <w:b/>
              </w:rPr>
            </w:pPr>
            <w:r w:rsidRPr="00080829">
              <w:rPr>
                <w:b/>
              </w:rPr>
              <w:t xml:space="preserve">Main </w:t>
            </w:r>
          </w:p>
        </w:tc>
        <w:tc>
          <w:tcPr>
            <w:tcW w:w="8647" w:type="dxa"/>
          </w:tcPr>
          <w:p w14:paraId="5245D29D" w14:textId="2E669BAD" w:rsidR="004A38A5" w:rsidRPr="00030C51" w:rsidRDefault="00124F53" w:rsidP="08DA9A20">
            <w:pPr>
              <w:spacing w:line="259" w:lineRule="auto"/>
              <w:rPr>
                <w:b/>
                <w:bCs/>
              </w:rPr>
            </w:pPr>
            <w:r w:rsidRPr="00030C51">
              <w:rPr>
                <w:b/>
                <w:bCs/>
              </w:rPr>
              <w:t>Slide two</w:t>
            </w:r>
          </w:p>
          <w:p w14:paraId="316F001C" w14:textId="6FE7AE05" w:rsidR="00124F53" w:rsidRDefault="00124F53" w:rsidP="08DA9A20">
            <w:pPr>
              <w:spacing w:line="259" w:lineRule="auto"/>
            </w:pPr>
            <w:r>
              <w:t>Share learning objectives</w:t>
            </w:r>
          </w:p>
          <w:p w14:paraId="260BFC04" w14:textId="34CFE538" w:rsidR="00124F53" w:rsidRDefault="00124F53" w:rsidP="08DA9A20">
            <w:pPr>
              <w:spacing w:line="259" w:lineRule="auto"/>
            </w:pPr>
          </w:p>
          <w:p w14:paraId="26995EED" w14:textId="5B140B08" w:rsidR="00124F53" w:rsidRPr="00030C51" w:rsidRDefault="00124F53" w:rsidP="08DA9A20">
            <w:pPr>
              <w:spacing w:line="259" w:lineRule="auto"/>
              <w:rPr>
                <w:b/>
                <w:bCs/>
              </w:rPr>
            </w:pPr>
            <w:r w:rsidRPr="00030C51">
              <w:rPr>
                <w:b/>
                <w:bCs/>
              </w:rPr>
              <w:t>Slide three</w:t>
            </w:r>
          </w:p>
          <w:p w14:paraId="2AF8278C" w14:textId="1E68E5C8" w:rsidR="00124F53" w:rsidRDefault="00124F53" w:rsidP="08DA9A20">
            <w:pPr>
              <w:spacing w:line="259" w:lineRule="auto"/>
            </w:pPr>
            <w:r>
              <w:t xml:space="preserve">Use this task to judge pupil understanding and consider where </w:t>
            </w:r>
            <w:r w:rsidR="00030C51">
              <w:t>you need to pitch the lesson. Pupil knowledge is likely to vary within the group.</w:t>
            </w:r>
          </w:p>
          <w:p w14:paraId="3943ED04" w14:textId="7DE8979A" w:rsidR="00030C51" w:rsidRDefault="00030C51" w:rsidP="08DA9A20">
            <w:pPr>
              <w:spacing w:line="259" w:lineRule="auto"/>
            </w:pPr>
          </w:p>
          <w:p w14:paraId="5F0CF763" w14:textId="732F8949" w:rsidR="00030C51" w:rsidRPr="00DB7504" w:rsidRDefault="00030C51" w:rsidP="08DA9A20">
            <w:pPr>
              <w:spacing w:line="259" w:lineRule="auto"/>
              <w:rPr>
                <w:b/>
                <w:bCs/>
              </w:rPr>
            </w:pPr>
            <w:r w:rsidRPr="00DB7504">
              <w:rPr>
                <w:b/>
                <w:bCs/>
              </w:rPr>
              <w:t>Slide four</w:t>
            </w:r>
          </w:p>
          <w:p w14:paraId="141BB434" w14:textId="5C0AC898" w:rsidR="00DB7504" w:rsidRPr="00DB7504" w:rsidRDefault="00DB7504" w:rsidP="00DB7504">
            <w:pPr>
              <w:spacing w:line="259" w:lineRule="auto"/>
            </w:pPr>
            <w:r w:rsidRPr="00DB7504">
              <w:t>Discuss students’ responses to the stimulus question</w:t>
            </w:r>
            <w:r w:rsidR="00D17E53">
              <w:t xml:space="preserve"> and ask them to add these to their spider diagrams</w:t>
            </w:r>
            <w:r w:rsidRPr="00DB7504">
              <w:t xml:space="preserve"> – if it hasn’t been mentioned already, highlight that purchasing alcohol under the age of 18 is illegal. Or 16/17, drinking beer, </w:t>
            </w:r>
            <w:proofErr w:type="gramStart"/>
            <w:r w:rsidRPr="00DB7504">
              <w:t>wine</w:t>
            </w:r>
            <w:proofErr w:type="gramEnd"/>
            <w:r w:rsidRPr="00DB7504">
              <w:t xml:space="preserve"> or cider with a table meal in an on-license premises. (pub, restaurant, café).</w:t>
            </w:r>
            <w:r w:rsidR="00203B55">
              <w:t xml:space="preserve"> </w:t>
            </w:r>
            <w:r w:rsidRPr="00DB7504">
              <w:rPr>
                <w:i/>
                <w:iCs/>
              </w:rPr>
              <w:t xml:space="preserve">Although, if you’re above 5, you can drink in private premises, supervised by an adult who is ensuring your safety. </w:t>
            </w:r>
          </w:p>
          <w:p w14:paraId="01B298A7" w14:textId="69532371" w:rsidR="00DB7504" w:rsidRDefault="00DB7504" w:rsidP="08DA9A20">
            <w:pPr>
              <w:spacing w:line="259" w:lineRule="auto"/>
            </w:pPr>
          </w:p>
          <w:p w14:paraId="35838B48" w14:textId="457D297D" w:rsidR="00316BC0" w:rsidRPr="00316BC0" w:rsidRDefault="00316BC0" w:rsidP="08DA9A20">
            <w:pPr>
              <w:spacing w:line="259" w:lineRule="auto"/>
              <w:rPr>
                <w:b/>
                <w:bCs/>
              </w:rPr>
            </w:pPr>
            <w:r w:rsidRPr="00316BC0">
              <w:rPr>
                <w:b/>
                <w:bCs/>
              </w:rPr>
              <w:t>Slide five</w:t>
            </w:r>
          </w:p>
          <w:p w14:paraId="6DAD7AFF" w14:textId="6CDC1DF6" w:rsidR="00316BC0" w:rsidRDefault="00316BC0" w:rsidP="08DA9A20">
            <w:pPr>
              <w:spacing w:line="259" w:lineRule="auto"/>
            </w:pPr>
            <w:r>
              <w:t>Feedback from group about knowledge to date.</w:t>
            </w:r>
          </w:p>
          <w:p w14:paraId="53764AFF" w14:textId="77777777" w:rsidR="00316BC0" w:rsidRDefault="00316BC0" w:rsidP="08DA9A20">
            <w:pPr>
              <w:spacing w:line="259" w:lineRule="auto"/>
            </w:pPr>
          </w:p>
          <w:p w14:paraId="19CAFEC0" w14:textId="08BE56FB" w:rsidR="00D17E53" w:rsidRPr="00882E9E" w:rsidRDefault="00D17E53" w:rsidP="00882E9E">
            <w:pPr>
              <w:tabs>
                <w:tab w:val="left" w:pos="1770"/>
              </w:tabs>
              <w:spacing w:line="259" w:lineRule="auto"/>
              <w:rPr>
                <w:b/>
                <w:bCs/>
              </w:rPr>
            </w:pPr>
            <w:r w:rsidRPr="00882E9E">
              <w:rPr>
                <w:b/>
                <w:bCs/>
              </w:rPr>
              <w:t>Slide six</w:t>
            </w:r>
            <w:r w:rsidR="00882E9E" w:rsidRPr="00882E9E">
              <w:rPr>
                <w:b/>
                <w:bCs/>
              </w:rPr>
              <w:tab/>
            </w:r>
          </w:p>
          <w:p w14:paraId="091B8094" w14:textId="70DAB911" w:rsidR="00882E9E" w:rsidRDefault="00882E9E" w:rsidP="00882E9E">
            <w:pPr>
              <w:tabs>
                <w:tab w:val="left" w:pos="1770"/>
              </w:tabs>
              <w:spacing w:line="259" w:lineRule="auto"/>
            </w:pPr>
            <w:r w:rsidRPr="00882E9E">
              <w:t>Thoughts should be added to the spider diagrams which are a good way to display thoughts and ideas in a clear and non-hierarchical</w:t>
            </w:r>
          </w:p>
          <w:p w14:paraId="11FAC4E7" w14:textId="5C6091FB" w:rsidR="004A1926" w:rsidRDefault="004A1926" w:rsidP="00882E9E">
            <w:pPr>
              <w:tabs>
                <w:tab w:val="left" w:pos="1770"/>
              </w:tabs>
              <w:spacing w:line="259" w:lineRule="auto"/>
            </w:pPr>
          </w:p>
          <w:p w14:paraId="7FCD2FA2" w14:textId="0B55432F" w:rsidR="004A1926" w:rsidRPr="004A1926" w:rsidRDefault="004A1926" w:rsidP="00882E9E">
            <w:pPr>
              <w:tabs>
                <w:tab w:val="left" w:pos="1770"/>
              </w:tabs>
              <w:spacing w:line="259" w:lineRule="auto"/>
              <w:rPr>
                <w:b/>
                <w:bCs/>
              </w:rPr>
            </w:pPr>
            <w:r w:rsidRPr="004A1926">
              <w:rPr>
                <w:b/>
                <w:bCs/>
              </w:rPr>
              <w:t>Slides seven and eight</w:t>
            </w:r>
          </w:p>
          <w:p w14:paraId="60FF29EE" w14:textId="29705E47" w:rsidR="004A1926" w:rsidRDefault="004A1926" w:rsidP="00882E9E">
            <w:pPr>
              <w:tabs>
                <w:tab w:val="left" w:pos="1770"/>
              </w:tabs>
              <w:spacing w:line="259" w:lineRule="auto"/>
            </w:pPr>
            <w:r>
              <w:t>Assess pupil knowledge of alcohol types (answers below slides)</w:t>
            </w:r>
          </w:p>
          <w:p w14:paraId="56DD86EF" w14:textId="0B8E610F" w:rsidR="007C421E" w:rsidRDefault="007C421E" w:rsidP="00882E9E">
            <w:pPr>
              <w:tabs>
                <w:tab w:val="left" w:pos="1770"/>
              </w:tabs>
              <w:spacing w:line="259" w:lineRule="auto"/>
            </w:pPr>
          </w:p>
          <w:p w14:paraId="702E34F1" w14:textId="4D2D779C" w:rsidR="007C421E" w:rsidRPr="007C421E" w:rsidRDefault="007C421E" w:rsidP="00882E9E">
            <w:pPr>
              <w:tabs>
                <w:tab w:val="left" w:pos="1770"/>
              </w:tabs>
              <w:spacing w:line="259" w:lineRule="auto"/>
              <w:rPr>
                <w:b/>
                <w:bCs/>
              </w:rPr>
            </w:pPr>
            <w:r w:rsidRPr="007C421E">
              <w:rPr>
                <w:b/>
                <w:bCs/>
              </w:rPr>
              <w:t>Slides nine to f</w:t>
            </w:r>
            <w:r w:rsidR="005257A8">
              <w:rPr>
                <w:b/>
                <w:bCs/>
              </w:rPr>
              <w:t>ifteen</w:t>
            </w:r>
          </w:p>
          <w:p w14:paraId="502A64C9" w14:textId="531C28FC" w:rsidR="007C421E" w:rsidRDefault="007C421E" w:rsidP="00882E9E">
            <w:pPr>
              <w:tabs>
                <w:tab w:val="left" w:pos="1770"/>
              </w:tabs>
              <w:spacing w:line="259" w:lineRule="auto"/>
            </w:pPr>
            <w:r>
              <w:t>Read through the information with your class, answering questions as they arise, and getting pupils to add to their spider diagram. It should be taking up most of the page by now.</w:t>
            </w:r>
          </w:p>
          <w:p w14:paraId="7A5D3006" w14:textId="64084645" w:rsidR="0019669D" w:rsidRDefault="0019669D" w:rsidP="00882E9E">
            <w:pPr>
              <w:tabs>
                <w:tab w:val="left" w:pos="1770"/>
              </w:tabs>
              <w:spacing w:line="259" w:lineRule="auto"/>
            </w:pPr>
          </w:p>
          <w:p w14:paraId="2C7CBB14" w14:textId="5ACEEA1E" w:rsidR="0019669D" w:rsidRPr="0019669D" w:rsidRDefault="0019669D" w:rsidP="00882E9E">
            <w:pPr>
              <w:tabs>
                <w:tab w:val="left" w:pos="1770"/>
              </w:tabs>
              <w:spacing w:line="259" w:lineRule="auto"/>
              <w:rPr>
                <w:b/>
                <w:bCs/>
              </w:rPr>
            </w:pPr>
            <w:r w:rsidRPr="0019669D">
              <w:rPr>
                <w:b/>
                <w:bCs/>
              </w:rPr>
              <w:t>Slide sixteen</w:t>
            </w:r>
          </w:p>
          <w:p w14:paraId="4EF86D65" w14:textId="794BB6EC" w:rsidR="0019669D" w:rsidRDefault="0019669D" w:rsidP="00882E9E">
            <w:pPr>
              <w:tabs>
                <w:tab w:val="left" w:pos="1770"/>
              </w:tabs>
              <w:spacing w:line="259" w:lineRule="auto"/>
            </w:pPr>
            <w:r>
              <w:t>Take ideas from group and input your own.</w:t>
            </w:r>
          </w:p>
          <w:p w14:paraId="31C036B1" w14:textId="77777777" w:rsidR="004A38A5" w:rsidRDefault="004A38A5" w:rsidP="08DA9A20">
            <w:pPr>
              <w:spacing w:line="259" w:lineRule="auto"/>
            </w:pPr>
          </w:p>
          <w:p w14:paraId="5E858F41" w14:textId="1FC726DC" w:rsidR="004A38A5" w:rsidRPr="00DF66F2" w:rsidRDefault="00DF66F2" w:rsidP="08DA9A20">
            <w:pPr>
              <w:spacing w:line="259" w:lineRule="auto"/>
              <w:rPr>
                <w:b/>
                <w:bCs/>
              </w:rPr>
            </w:pPr>
            <w:r w:rsidRPr="00DF66F2">
              <w:rPr>
                <w:b/>
                <w:bCs/>
              </w:rPr>
              <w:t xml:space="preserve">Slide </w:t>
            </w:r>
            <w:r w:rsidR="00353AE1">
              <w:rPr>
                <w:b/>
                <w:bCs/>
              </w:rPr>
              <w:t>seventeen</w:t>
            </w:r>
          </w:p>
          <w:p w14:paraId="01CDF95B" w14:textId="77777777" w:rsidR="00DF66F2" w:rsidRDefault="00DF66F2" w:rsidP="08DA9A20">
            <w:pPr>
              <w:spacing w:line="259" w:lineRule="auto"/>
            </w:pPr>
            <w:r>
              <w:t>Small group discussion task. Circulate as pupils talk.</w:t>
            </w:r>
          </w:p>
          <w:p w14:paraId="1C29F94C" w14:textId="77777777" w:rsidR="00DF66F2" w:rsidRDefault="00DF66F2" w:rsidP="08DA9A20">
            <w:pPr>
              <w:spacing w:line="259" w:lineRule="auto"/>
            </w:pPr>
          </w:p>
          <w:p w14:paraId="43380418" w14:textId="7674C741" w:rsidR="00DF66F2" w:rsidRPr="007A7C37" w:rsidRDefault="00DF66F2" w:rsidP="08DA9A20">
            <w:pPr>
              <w:spacing w:line="259" w:lineRule="auto"/>
              <w:rPr>
                <w:b/>
                <w:bCs/>
              </w:rPr>
            </w:pPr>
            <w:r w:rsidRPr="007A7C37">
              <w:rPr>
                <w:b/>
                <w:bCs/>
              </w:rPr>
              <w:t>Slide</w:t>
            </w:r>
            <w:r w:rsidR="00203B55">
              <w:rPr>
                <w:b/>
                <w:bCs/>
              </w:rPr>
              <w:t>s</w:t>
            </w:r>
            <w:r w:rsidR="00353AE1" w:rsidRPr="007A7C37">
              <w:rPr>
                <w:b/>
                <w:bCs/>
              </w:rPr>
              <w:t xml:space="preserve"> eighteen and</w:t>
            </w:r>
            <w:r w:rsidRPr="007A7C37">
              <w:rPr>
                <w:b/>
                <w:bCs/>
              </w:rPr>
              <w:t xml:space="preserve"> nineteen</w:t>
            </w:r>
          </w:p>
          <w:p w14:paraId="2CEA144A" w14:textId="4115C473" w:rsidR="00353AE1" w:rsidRDefault="00353AE1" w:rsidP="08DA9A20">
            <w:pPr>
              <w:spacing w:line="259" w:lineRule="auto"/>
            </w:pPr>
            <w:r>
              <w:t>Pupils independently complete a summary paragraph to bring together their learning from the les</w:t>
            </w:r>
            <w:r w:rsidR="007A7C37">
              <w:t>son.</w:t>
            </w:r>
          </w:p>
          <w:p w14:paraId="7B1E395B" w14:textId="518B4022" w:rsidR="007A7C37" w:rsidRDefault="007A7C37" w:rsidP="08DA9A20">
            <w:pPr>
              <w:spacing w:line="259" w:lineRule="auto"/>
            </w:pPr>
          </w:p>
          <w:p w14:paraId="66283DBA" w14:textId="010D0EA6" w:rsidR="007A7C37" w:rsidRPr="00203B55" w:rsidRDefault="007A7C37" w:rsidP="08DA9A20">
            <w:pPr>
              <w:spacing w:line="259" w:lineRule="auto"/>
              <w:rPr>
                <w:b/>
                <w:bCs/>
              </w:rPr>
            </w:pPr>
            <w:r w:rsidRPr="00203B55">
              <w:rPr>
                <w:b/>
                <w:bCs/>
              </w:rPr>
              <w:t>Slide</w:t>
            </w:r>
            <w:r w:rsidR="00203B55" w:rsidRPr="00203B55">
              <w:rPr>
                <w:b/>
                <w:bCs/>
              </w:rPr>
              <w:t>s</w:t>
            </w:r>
            <w:r w:rsidRPr="00203B55">
              <w:rPr>
                <w:b/>
                <w:bCs/>
              </w:rPr>
              <w:t xml:space="preserve"> twenty and </w:t>
            </w:r>
            <w:r w:rsidR="00203B55" w:rsidRPr="00203B55">
              <w:rPr>
                <w:b/>
                <w:bCs/>
              </w:rPr>
              <w:t>twenty-one</w:t>
            </w:r>
          </w:p>
          <w:p w14:paraId="21BAE2C6" w14:textId="3065D6BF" w:rsidR="007A7C37" w:rsidRDefault="007A7C37" w:rsidP="08DA9A20">
            <w:pPr>
              <w:spacing w:line="259" w:lineRule="auto"/>
            </w:pPr>
            <w:r>
              <w:t>Re-visit self</w:t>
            </w:r>
            <w:r w:rsidR="00203B55">
              <w:t>-assessment and show advice for pupils to access</w:t>
            </w:r>
          </w:p>
          <w:p w14:paraId="230BA18D" w14:textId="1041530D" w:rsidR="00203B55" w:rsidRDefault="00203B55" w:rsidP="08DA9A20">
            <w:pPr>
              <w:spacing w:line="259" w:lineRule="auto"/>
            </w:pPr>
          </w:p>
          <w:p w14:paraId="351BCF5F" w14:textId="20FBEF6F" w:rsidR="00203B55" w:rsidRDefault="00203B55" w:rsidP="08DA9A20">
            <w:pPr>
              <w:spacing w:line="259" w:lineRule="auto"/>
            </w:pPr>
            <w:r>
              <w:t>Possible extension game if time- Alcohol A-Z</w:t>
            </w:r>
          </w:p>
          <w:p w14:paraId="4331610E" w14:textId="4BBA400D" w:rsidR="00DF66F2" w:rsidRPr="00B21DA4" w:rsidRDefault="00DF66F2" w:rsidP="08DA9A20">
            <w:pPr>
              <w:spacing w:line="259" w:lineRule="auto"/>
            </w:pPr>
          </w:p>
        </w:tc>
      </w:tr>
    </w:tbl>
    <w:p w14:paraId="3A738AB0" w14:textId="4F756EF0" w:rsidR="008327CB" w:rsidRDefault="008327CB"/>
    <w:sectPr w:rsidR="008327CB" w:rsidSect="0008082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829"/>
    <w:rsid w:val="00030C51"/>
    <w:rsid w:val="00080829"/>
    <w:rsid w:val="00124F53"/>
    <w:rsid w:val="0019669D"/>
    <w:rsid w:val="001B2AD9"/>
    <w:rsid w:val="00203B55"/>
    <w:rsid w:val="002F2AB2"/>
    <w:rsid w:val="00316BC0"/>
    <w:rsid w:val="00353AE1"/>
    <w:rsid w:val="004A1926"/>
    <w:rsid w:val="004A38A5"/>
    <w:rsid w:val="005257A8"/>
    <w:rsid w:val="00553AF8"/>
    <w:rsid w:val="007A7C37"/>
    <w:rsid w:val="007C421E"/>
    <w:rsid w:val="008327CB"/>
    <w:rsid w:val="00882E9E"/>
    <w:rsid w:val="00A54C3F"/>
    <w:rsid w:val="00BA59E4"/>
    <w:rsid w:val="00BA70CE"/>
    <w:rsid w:val="00D17E53"/>
    <w:rsid w:val="00DB7504"/>
    <w:rsid w:val="00DF66F2"/>
    <w:rsid w:val="03C015E9"/>
    <w:rsid w:val="08DA9A20"/>
    <w:rsid w:val="1D16C8AD"/>
    <w:rsid w:val="1FA4FC95"/>
    <w:rsid w:val="24656F63"/>
    <w:rsid w:val="271E8B82"/>
    <w:rsid w:val="30410CF2"/>
    <w:rsid w:val="39A56725"/>
    <w:rsid w:val="4ADB0CDB"/>
    <w:rsid w:val="4E2EEC76"/>
    <w:rsid w:val="5A6C5F0A"/>
    <w:rsid w:val="6072CE46"/>
    <w:rsid w:val="609BA6FD"/>
    <w:rsid w:val="64D48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B0A1"/>
  <w15:chartTrackingRefBased/>
  <w15:docId w15:val="{62C8458E-1779-419A-A694-0EA58969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2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8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73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rriculumSubject xmlns="cfcf29e4-d297-42f7-a9ba-793f291da0d2">Personal Social and Health Education</CurriculumSubject>
    <baa00ccf125549b7bdfa4b3a6ca38636 xmlns="cfcf29e4-d297-42f7-a9ba-793f291da0d2">
      <Terms xmlns="http://schemas.microsoft.com/office/infopath/2007/PartnerControls"/>
    </baa00ccf125549b7bdfa4b3a6ca38636>
    <TaxCatchAll xmlns="cfcf29e4-d297-42f7-a9ba-793f291da0d2"/>
    <a35cc42fd9924d6bb8fa8d3786869431 xmlns="cfcf29e4-d297-42f7-a9ba-793f291da0d2">
      <Terms xmlns="http://schemas.microsoft.com/office/infopath/2007/PartnerControls"/>
    </a35cc42fd9924d6bb8fa8d3786869431>
    <p32e8d0f7a0545fd99e53898e3db2d87 xmlns="cfcf29e4-d297-42f7-a9ba-793f291da0d2">
      <Terms xmlns="http://schemas.microsoft.com/office/infopath/2007/PartnerControls"/>
    </p32e8d0f7a0545fd99e53898e3db2d87>
    <Lesson xmlns="cfcf29e4-d297-42f7-a9ba-793f291da0d2" xsi:nil="true"/>
    <KeyStage xmlns="cfcf29e4-d297-42f7-a9ba-793f291da0d2" xsi:nil="true"/>
    <n98844340a7b495999a5c757517149cf xmlns="cfcf29e4-d297-42f7-a9ba-793f291da0d2">
      <Terms xmlns="http://schemas.microsoft.com/office/infopath/2007/PartnerControls"/>
    </n98844340a7b495999a5c757517149cf>
    <Year xmlns="cfcf29e4-d297-42f7-a9ba-793f291da0d2" xsi:nil="true"/>
    <heea8c2a55b84398bc7fb20adc9e03ee xmlns="cfcf29e4-d297-42f7-a9ba-793f291da0d2">
      <Terms xmlns="http://schemas.microsoft.com/office/infopath/2007/PartnerControls"/>
    </heea8c2a55b84398bc7fb20adc9e03ee>
    <PersonalIdentificationData xmlns="cfcf29e4-d297-42f7-a9ba-793f291da0d2" xsi:nil="true"/>
    <CustomTags xmlns="cfcf29e4-d297-42f7-a9ba-793f291da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C1A25200F3CB46910CBAC5B0DB356E" ma:contentTypeVersion="27" ma:contentTypeDescription="Create a new document." ma:contentTypeScope="" ma:versionID="0e05298616af3366f4f7d127c37d2672">
  <xsd:schema xmlns:xsd="http://www.w3.org/2001/XMLSchema" xmlns:xs="http://www.w3.org/2001/XMLSchema" xmlns:p="http://schemas.microsoft.com/office/2006/metadata/properties" xmlns:ns2="c8e50c97-ef6f-403e-852b-46466e225eb6" xmlns:ns3="cfcf29e4-d297-42f7-a9ba-793f291da0d2" targetNamespace="http://schemas.microsoft.com/office/2006/metadata/properties" ma:root="true" ma:fieldsID="7ec590c8f1fda67db649b3091116a942" ns2:_="" ns3:_="">
    <xsd:import namespace="c8e50c97-ef6f-403e-852b-46466e225eb6"/>
    <xsd:import namespace="cfcf29e4-d297-42f7-a9ba-793f291da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p32e8d0f7a0545fd99e53898e3db2d87" minOccurs="0"/>
                <xsd:element ref="ns3:TaxCatchAll" minOccurs="0"/>
                <xsd:element ref="ns3:baa00ccf125549b7bdfa4b3a6ca38636" minOccurs="0"/>
                <xsd:element ref="ns3:n98844340a7b495999a5c757517149cf" minOccurs="0"/>
                <xsd:element ref="ns3:heea8c2a55b84398bc7fb20adc9e03ee" minOccurs="0"/>
                <xsd:element ref="ns3:a35cc42fd9924d6bb8fa8d3786869431" minOccurs="0"/>
                <xsd:element ref="ns3:PersonalIdentificationData" minOccurs="0"/>
                <xsd:element ref="ns3:KeyStage" minOccurs="0"/>
                <xsd:element ref="ns3:Year" minOccurs="0"/>
                <xsd:element ref="ns3:Lesson" minOccurs="0"/>
                <xsd:element ref="ns3:CustomTags" minOccurs="0"/>
                <xsd:element ref="ns3:CurriculumSubjec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50c97-ef6f-403e-852b-46466e225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cf29e4-d297-42f7-a9ba-793f291da0d2" elementFormDefault="qualified">
    <xsd:import namespace="http://schemas.microsoft.com/office/2006/documentManagement/types"/>
    <xsd:import namespace="http://schemas.microsoft.com/office/infopath/2007/PartnerControls"/>
    <xsd:element name="p32e8d0f7a0545fd99e53898e3db2d87" ma:index="18" nillable="true" ma:taxonomy="true" ma:internalName="p32e8d0f7a0545fd99e53898e3db2d87" ma:taxonomyFieldName="Topic" ma:displayName="Topic" ma:fieldId="{932e8d0f-7a05-45fd-99e5-3898e3db2d87}" ma:sspId="755c0e60-3cfb-4199-92cf-3a58c40b78d9" ma:termSetId="2ec87f25-1ae6-4086-9974-ada9379e3bd4"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f75a3bd1-c438-4cd2-a994-692dc4e9bbfb}" ma:internalName="TaxCatchAll" ma:showField="CatchAllData" ma:web="cfcf29e4-d297-42f7-a9ba-793f291da0d2">
      <xsd:complexType>
        <xsd:complexContent>
          <xsd:extension base="dms:MultiChoiceLookup">
            <xsd:sequence>
              <xsd:element name="Value" type="dms:Lookup" maxOccurs="unbounded" minOccurs="0" nillable="true"/>
            </xsd:sequence>
          </xsd:extension>
        </xsd:complexContent>
      </xsd:complexType>
    </xsd:element>
    <xsd:element name="baa00ccf125549b7bdfa4b3a6ca38636" ma:index="21" nillable="true" ma:taxonomy="true" ma:internalName="baa00ccf125549b7bdfa4b3a6ca38636" ma:taxonomyFieldName="Staff_x0020_Category" ma:displayName="Staff Category" ma:fieldId="{baa00ccf-1255-49b7-bdfa-4b3a6ca38636}" ma:sspId="755c0e60-3cfb-4199-92cf-3a58c40b78d9" ma:termSetId="5b05a3a0-df5d-47f2-9137-1386e135273c" ma:anchorId="00000000-0000-0000-0000-000000000000" ma:open="false" ma:isKeyword="false">
      <xsd:complexType>
        <xsd:sequence>
          <xsd:element ref="pc:Terms" minOccurs="0" maxOccurs="1"/>
        </xsd:sequence>
      </xsd:complexType>
    </xsd:element>
    <xsd:element name="n98844340a7b495999a5c757517149cf" ma:index="23" nillable="true" ma:taxonomy="true" ma:internalName="n98844340a7b495999a5c757517149cf" ma:taxonomyFieldName="Exam_x0020_Board" ma:displayName="Exam Board" ma:fieldId="{79884434-0a7b-4959-99a5-c757517149cf}" ma:sspId="755c0e60-3cfb-4199-92cf-3a58c40b78d9" ma:termSetId="97f6e8a2-21c5-4a49-b5a4-084bdc3c9578" ma:anchorId="00000000-0000-0000-0000-000000000000" ma:open="false" ma:isKeyword="false">
      <xsd:complexType>
        <xsd:sequence>
          <xsd:element ref="pc:Terms" minOccurs="0" maxOccurs="1"/>
        </xsd:sequence>
      </xsd:complexType>
    </xsd:element>
    <xsd:element name="heea8c2a55b84398bc7fb20adc9e03ee" ma:index="25" nillable="true" ma:taxonomy="true" ma:internalName="heea8c2a55b84398bc7fb20adc9e03ee" ma:taxonomyFieldName="Week" ma:displayName="Week" ma:fieldId="{1eea8c2a-55b8-4398-bc7f-b20adc9e03ee}" ma:sspId="755c0e60-3cfb-4199-92cf-3a58c40b78d9" ma:termSetId="d54050ae-b7f9-464a-83a8-2dc3085172d4" ma:anchorId="00000000-0000-0000-0000-000000000000" ma:open="false" ma:isKeyword="false">
      <xsd:complexType>
        <xsd:sequence>
          <xsd:element ref="pc:Terms" minOccurs="0" maxOccurs="1"/>
        </xsd:sequence>
      </xsd:complexType>
    </xsd:element>
    <xsd:element name="a35cc42fd9924d6bb8fa8d3786869431" ma:index="27" nillable="true" ma:taxonomy="true" ma:internalName="a35cc42fd9924d6bb8fa8d3786869431" ma:taxonomyFieldName="Term" ma:displayName="Term" ma:fieldId="{a35cc42f-d992-4d6b-b8fa-8d3786869431}" ma:sspId="755c0e60-3cfb-4199-92cf-3a58c40b78d9" ma:termSetId="051d1e4e-262e-4a64-be36-886a3eff3bdc" ma:anchorId="00000000-0000-0000-0000-000000000000" ma:open="false" ma:isKeyword="false">
      <xsd:complexType>
        <xsd:sequence>
          <xsd:element ref="pc:Terms" minOccurs="0" maxOccurs="1"/>
        </xsd:sequence>
      </xsd:complexType>
    </xsd:element>
    <xsd:element name="PersonalIdentificationData" ma:index="28" nillable="true" ma:displayName="Personal Identification Data" ma:internalName="Personal_x0020_Identification_x0020_Data">
      <xsd:simpleType>
        <xsd:restriction base="dms:Choice">
          <xsd:enumeration value="No"/>
          <xsd:enumeration value="Yes"/>
        </xsd:restriction>
      </xsd:simpleType>
    </xsd:element>
    <xsd:element name="KeyStage" ma:index="29" nillable="true" ma:displayName="Key Stage" ma:internalName="Key_x0020_Stage">
      <xsd:simpleType>
        <xsd:restriction base="dms:Text"/>
      </xsd:simpleType>
    </xsd:element>
    <xsd:element name="Year" ma:index="30" nillable="true" ma:displayName="Year" ma:internalName="Year">
      <xsd:simpleType>
        <xsd:restriction base="dms:Text"/>
      </xsd:simpleType>
    </xsd:element>
    <xsd:element name="Lesson" ma:index="31" nillable="true" ma:displayName="Lesson" ma:internalName="Lesson">
      <xsd:simpleType>
        <xsd:restriction base="dms:Text"/>
      </xsd:simpleType>
    </xsd:element>
    <xsd:element name="CustomTags" ma:index="32" nillable="true" ma:displayName="Custom Tags" ma:internalName="Custom_x0020_Tags">
      <xsd:simpleType>
        <xsd:restriction base="dms:Text"/>
      </xsd:simpleType>
    </xsd:element>
    <xsd:element name="CurriculumSubject" ma:index="33" nillable="true" ma:displayName="Curriculum Subject" ma:default="Personal Social and Health Education" ma:internalName="Curriculum_x0020_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88676-E74C-4C88-BB9A-52F4CB618220}">
  <ds:schemaRefs>
    <ds:schemaRef ds:uri="http://schemas.microsoft.com/office/2006/metadata/properties"/>
    <ds:schemaRef ds:uri="http://schemas.microsoft.com/office/infopath/2007/PartnerControls"/>
    <ds:schemaRef ds:uri="cfcf29e4-d297-42f7-a9ba-793f291da0d2"/>
  </ds:schemaRefs>
</ds:datastoreItem>
</file>

<file path=customXml/itemProps2.xml><?xml version="1.0" encoding="utf-8"?>
<ds:datastoreItem xmlns:ds="http://schemas.openxmlformats.org/officeDocument/2006/customXml" ds:itemID="{1C2ADC5B-02A0-412A-BE12-626ACB49C2E7}">
  <ds:schemaRefs>
    <ds:schemaRef ds:uri="http://schemas.microsoft.com/sharepoint/v3/contenttype/forms"/>
  </ds:schemaRefs>
</ds:datastoreItem>
</file>

<file path=customXml/itemProps3.xml><?xml version="1.0" encoding="utf-8"?>
<ds:datastoreItem xmlns:ds="http://schemas.openxmlformats.org/officeDocument/2006/customXml" ds:itemID="{10FEFC05-002B-4864-B02D-820CDDD24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50c97-ef6f-403e-852b-46466e225eb6"/>
    <ds:schemaRef ds:uri="cfcf29e4-d297-42f7-a9ba-793f291da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272</Words>
  <Characters>1556</Characters>
  <Application>Microsoft Office Word</Application>
  <DocSecurity>0</DocSecurity>
  <Lines>12</Lines>
  <Paragraphs>3</Paragraphs>
  <ScaleCrop>false</ScaleCrop>
  <Company>Comberton Academy Trust</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Durrant</dc:creator>
  <cp:keywords/>
  <dc:description/>
  <cp:lastModifiedBy>Lucy Durrant</cp:lastModifiedBy>
  <cp:revision>18</cp:revision>
  <dcterms:created xsi:type="dcterms:W3CDTF">2021-11-25T11:38:00Z</dcterms:created>
  <dcterms:modified xsi:type="dcterms:W3CDTF">2021-11-25T11:49:00Z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0x0101007EC1A25200F3CB46910CBAC5B0DB356E</vt:lpwstr>
  </property>
  <property fmtid="{D5CDD505-2E9C-101B-9397-08002B2CF9AE}" pid="3" name="Document Category">
    <vt:lpwstr/>
  </property>
  <property fmtid="{D5CDD505-2E9C-101B-9397-08002B2CF9AE}" pid="4" name="Order">
    <vt:r8>12104400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ExamBoard">
    <vt:lpwstr/>
  </property>
  <property fmtid="{D5CDD505-2E9C-101B-9397-08002B2CF9AE}" pid="10" name="Topic">
    <vt:lpwstr/>
  </property>
  <property fmtid="{D5CDD505-2E9C-101B-9397-08002B2CF9AE}" pid="11" name="Term">
    <vt:lpwstr/>
  </property>
  <property fmtid="{D5CDD505-2E9C-101B-9397-08002B2CF9AE}" pid="12" name="Staff Category">
    <vt:lpwstr/>
  </property>
  <property fmtid="{D5CDD505-2E9C-101B-9397-08002B2CF9AE}" pid="13" name="Resource Category">
    <vt:lpwstr/>
  </property>
  <property fmtid="{D5CDD505-2E9C-101B-9397-08002B2CF9AE}" pid="14" name="Week">
    <vt:lpwstr/>
  </property>
  <property fmtid="{D5CDD505-2E9C-101B-9397-08002B2CF9AE}" pid="15" name="Exam Board">
    <vt:lpwstr/>
  </property>
  <property fmtid="{D5CDD505-2E9C-101B-9397-08002B2CF9AE}" pid="16" name="_ExtendedDescription">
    <vt:lpwstr/>
  </property>
</Properties>
</file>